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65A" w:rsidRPr="009C765A" w:rsidRDefault="009C765A" w:rsidP="009C765A">
      <w:pPr>
        <w:shd w:val="clear" w:color="auto" w:fill="FFFFFF"/>
        <w:spacing w:after="0" w:line="240" w:lineRule="auto"/>
        <w:ind w:left="-360"/>
        <w:rPr>
          <w:rFonts w:eastAsia="Times New Roman" w:cstheme="minorHAnsi"/>
          <w:b/>
          <w:bCs/>
          <w:caps/>
          <w:color w:val="000000"/>
          <w:sz w:val="24"/>
          <w:szCs w:val="24"/>
          <w:lang w:eastAsia="pl-PL"/>
        </w:rPr>
      </w:pPr>
      <w:r w:rsidRPr="009C765A">
        <w:rPr>
          <w:rFonts w:eastAsia="Times New Roman" w:cstheme="minorHAnsi"/>
          <w:b/>
          <w:bCs/>
          <w:caps/>
          <w:color w:val="000000"/>
          <w:sz w:val="24"/>
          <w:szCs w:val="24"/>
          <w:lang w:eastAsia="pl-PL"/>
        </w:rPr>
        <w:fldChar w:fldCharType="begin"/>
      </w:r>
      <w:r w:rsidRPr="009C765A">
        <w:rPr>
          <w:rFonts w:eastAsia="Times New Roman" w:cstheme="minorHAnsi"/>
          <w:b/>
          <w:bCs/>
          <w:caps/>
          <w:color w:val="000000"/>
          <w:sz w:val="24"/>
          <w:szCs w:val="24"/>
          <w:lang w:eastAsia="pl-PL"/>
        </w:rPr>
        <w:instrText xml:space="preserve"> HYPERLINK "https://noizz.pl/" </w:instrText>
      </w:r>
      <w:r w:rsidRPr="009C765A">
        <w:rPr>
          <w:rFonts w:eastAsia="Times New Roman" w:cstheme="minorHAnsi"/>
          <w:b/>
          <w:bCs/>
          <w:caps/>
          <w:color w:val="000000"/>
          <w:sz w:val="24"/>
          <w:szCs w:val="24"/>
          <w:lang w:eastAsia="pl-PL"/>
        </w:rPr>
        <w:fldChar w:fldCharType="separate"/>
      </w:r>
      <w:r w:rsidRPr="005F5F0A">
        <w:rPr>
          <w:rFonts w:eastAsia="Times New Roman" w:cstheme="minorHAnsi"/>
          <w:b/>
          <w:bCs/>
          <w:caps/>
          <w:color w:val="555555"/>
          <w:sz w:val="24"/>
          <w:szCs w:val="24"/>
          <w:lang w:eastAsia="pl-PL"/>
        </w:rPr>
        <w:t>NOIZZ</w:t>
      </w:r>
      <w:r w:rsidRPr="009C765A">
        <w:rPr>
          <w:rFonts w:eastAsia="Times New Roman" w:cstheme="minorHAnsi"/>
          <w:b/>
          <w:bCs/>
          <w:caps/>
          <w:color w:val="000000"/>
          <w:sz w:val="24"/>
          <w:szCs w:val="24"/>
          <w:lang w:eastAsia="pl-PL"/>
        </w:rPr>
        <w:fldChar w:fldCharType="end"/>
      </w:r>
      <w:r w:rsidRPr="009C765A">
        <w:rPr>
          <w:rFonts w:eastAsia="Times New Roman" w:cstheme="minorHAnsi"/>
          <w:b/>
          <w:bCs/>
          <w:caps/>
          <w:color w:val="000000"/>
          <w:sz w:val="24"/>
          <w:szCs w:val="24"/>
          <w:lang w:eastAsia="pl-PL"/>
        </w:rPr>
        <w:t> </w:t>
      </w:r>
      <w:hyperlink r:id="rId5" w:history="1">
        <w:r w:rsidRPr="005F5F0A">
          <w:rPr>
            <w:rFonts w:eastAsia="Times New Roman" w:cstheme="minorHAnsi"/>
            <w:b/>
            <w:bCs/>
            <w:caps/>
            <w:color w:val="555555"/>
            <w:sz w:val="24"/>
            <w:szCs w:val="24"/>
            <w:lang w:eastAsia="pl-PL"/>
          </w:rPr>
          <w:t>SPOŁECZEŃSTWO</w:t>
        </w:r>
      </w:hyperlink>
      <w:r w:rsidRPr="009C765A">
        <w:rPr>
          <w:rFonts w:eastAsia="Times New Roman" w:cstheme="minorHAnsi"/>
          <w:b/>
          <w:bCs/>
          <w:caps/>
          <w:color w:val="000000"/>
          <w:sz w:val="24"/>
          <w:szCs w:val="24"/>
          <w:lang w:eastAsia="pl-PL"/>
        </w:rPr>
        <w:t> </w:t>
      </w:r>
    </w:p>
    <w:p w:rsidR="009C765A" w:rsidRPr="009C765A" w:rsidRDefault="009C765A" w:rsidP="009C765A">
      <w:pPr>
        <w:shd w:val="clear" w:color="auto" w:fill="FFFFFF"/>
        <w:spacing w:after="0" w:line="240" w:lineRule="auto"/>
        <w:rPr>
          <w:rFonts w:eastAsia="Times New Roman" w:cstheme="minorHAnsi"/>
          <w:color w:val="000000"/>
          <w:sz w:val="24"/>
          <w:szCs w:val="24"/>
          <w:lang w:eastAsia="pl-PL"/>
        </w:rPr>
      </w:pPr>
      <w:r w:rsidRPr="009C765A">
        <w:rPr>
          <w:rFonts w:eastAsia="Times New Roman" w:cstheme="minorHAnsi"/>
          <w:color w:val="000000"/>
          <w:sz w:val="24"/>
          <w:szCs w:val="24"/>
          <w:lang w:eastAsia="pl-PL"/>
        </w:rPr>
        <w:t> </w:t>
      </w:r>
    </w:p>
    <w:p w:rsidR="009C765A" w:rsidRPr="009C765A" w:rsidRDefault="009C765A" w:rsidP="009C765A">
      <w:pPr>
        <w:shd w:val="clear" w:color="auto" w:fill="FFFFFF"/>
        <w:spacing w:after="0" w:line="240" w:lineRule="auto"/>
        <w:ind w:left="-360"/>
        <w:rPr>
          <w:rFonts w:eastAsia="Times New Roman" w:cstheme="minorHAnsi"/>
          <w:b/>
          <w:bCs/>
          <w:caps/>
          <w:color w:val="000000"/>
          <w:sz w:val="24"/>
          <w:szCs w:val="24"/>
          <w:lang w:eastAsia="pl-PL"/>
        </w:rPr>
      </w:pPr>
      <w:r w:rsidRPr="009C765A">
        <w:rPr>
          <w:rFonts w:eastAsia="Times New Roman" w:cstheme="minorHAnsi"/>
          <w:b/>
          <w:bCs/>
          <w:caps/>
          <w:color w:val="000000"/>
          <w:sz w:val="24"/>
          <w:szCs w:val="24"/>
          <w:lang w:eastAsia="pl-PL"/>
        </w:rPr>
        <w:t>SZWECJA WYCOFUJE EKRANY ZE SZKÓŁ. POWRÓT DO KSIĄŻEK DRUKOWANYCH I OŁÓWKÓW</w:t>
      </w:r>
    </w:p>
    <w:p w:rsidR="009C765A" w:rsidRPr="009C765A" w:rsidRDefault="009C765A" w:rsidP="009C765A">
      <w:pPr>
        <w:shd w:val="clear" w:color="auto" w:fill="FFFFFF"/>
        <w:spacing w:line="240" w:lineRule="auto"/>
        <w:rPr>
          <w:rFonts w:eastAsia="Times New Roman" w:cstheme="minorHAnsi"/>
          <w:b/>
          <w:bCs/>
          <w:color w:val="000000"/>
          <w:sz w:val="24"/>
          <w:szCs w:val="24"/>
          <w:lang w:eastAsia="pl-PL"/>
        </w:rPr>
      </w:pPr>
      <w:r w:rsidRPr="009C765A">
        <w:rPr>
          <w:rFonts w:eastAsia="Times New Roman" w:cstheme="minorHAnsi"/>
          <w:b/>
          <w:bCs/>
          <w:color w:val="000000"/>
          <w:sz w:val="24"/>
          <w:szCs w:val="24"/>
          <w:lang w:eastAsia="pl-PL"/>
        </w:rPr>
        <w:t>Władze Szwecji wycofują ekrany z przedszkoli oraz młodszych klas szkół podstawowych. Zdecydowano o wstrzymaniu narodowej strategii cyfrowej edukacji, utworzono dotację na zakup drukowanych podręczników, a także powrócono do egzaminów z użyciem ołówka i papieru.</w:t>
      </w:r>
    </w:p>
    <w:p w:rsidR="009C765A" w:rsidRPr="009C765A" w:rsidRDefault="009C765A" w:rsidP="009C765A">
      <w:pPr>
        <w:shd w:val="clear" w:color="auto" w:fill="FFFFFF"/>
        <w:spacing w:after="0" w:line="240" w:lineRule="auto"/>
        <w:ind w:left="-360"/>
        <w:rPr>
          <w:rFonts w:eastAsia="Times New Roman" w:cstheme="minorHAnsi"/>
          <w:color w:val="000000"/>
          <w:sz w:val="24"/>
          <w:szCs w:val="24"/>
          <w:lang w:eastAsia="pl-PL"/>
        </w:rPr>
      </w:pPr>
      <w:r w:rsidRPr="005F5F0A">
        <w:rPr>
          <w:rFonts w:eastAsia="Times New Roman" w:cstheme="minorHAnsi"/>
          <w:b/>
          <w:bCs/>
          <w:color w:val="000000"/>
          <w:sz w:val="24"/>
          <w:szCs w:val="24"/>
          <w:lang w:eastAsia="pl-PL"/>
        </w:rPr>
        <w:t>Władze Szwecji wycofują ekrany z przedszkoli oraz młodszych klas szkół podstawowych</w:t>
      </w:r>
    </w:p>
    <w:p w:rsidR="009C765A" w:rsidRPr="009C765A" w:rsidRDefault="009C765A" w:rsidP="009C765A">
      <w:pPr>
        <w:shd w:val="clear" w:color="auto" w:fill="FFFFFF"/>
        <w:spacing w:after="0" w:line="240" w:lineRule="auto"/>
        <w:ind w:left="-360"/>
        <w:rPr>
          <w:rFonts w:eastAsia="Times New Roman" w:cstheme="minorHAnsi"/>
          <w:color w:val="000000"/>
          <w:sz w:val="24"/>
          <w:szCs w:val="24"/>
          <w:lang w:eastAsia="pl-PL"/>
        </w:rPr>
      </w:pPr>
      <w:r w:rsidRPr="005F5F0A">
        <w:rPr>
          <w:rFonts w:eastAsia="Times New Roman" w:cstheme="minorHAnsi"/>
          <w:b/>
          <w:bCs/>
          <w:color w:val="000000"/>
          <w:sz w:val="24"/>
          <w:szCs w:val="24"/>
          <w:lang w:eastAsia="pl-PL"/>
        </w:rPr>
        <w:t>Zgodnie z rekomendacją WHO dzieci w wieku od 2 do 5 lat powinny spędzać przed ekranem najwyżej godzinę dziennie</w:t>
      </w:r>
    </w:p>
    <w:p w:rsidR="009C765A" w:rsidRDefault="009C765A" w:rsidP="009C765A">
      <w:pPr>
        <w:shd w:val="clear" w:color="auto" w:fill="FFFFFF"/>
        <w:spacing w:after="0" w:line="240" w:lineRule="auto"/>
        <w:ind w:left="-360"/>
        <w:rPr>
          <w:rFonts w:eastAsia="Times New Roman" w:cstheme="minorHAnsi"/>
          <w:b/>
          <w:bCs/>
          <w:color w:val="000000"/>
          <w:sz w:val="24"/>
          <w:szCs w:val="24"/>
          <w:lang w:eastAsia="pl-PL"/>
        </w:rPr>
      </w:pPr>
      <w:r w:rsidRPr="005F5F0A">
        <w:rPr>
          <w:rFonts w:eastAsia="Times New Roman" w:cstheme="minorHAnsi"/>
          <w:b/>
          <w:bCs/>
          <w:color w:val="000000"/>
          <w:sz w:val="24"/>
          <w:szCs w:val="24"/>
          <w:lang w:eastAsia="pl-PL"/>
        </w:rPr>
        <w:t>Rząd Szwecji wydał polecenie wprowadzenia zmian w programie nauczania na studiach pedagogicznych</w:t>
      </w:r>
    </w:p>
    <w:p w:rsidR="005F5F0A" w:rsidRDefault="005F5F0A" w:rsidP="005F5F0A">
      <w:pPr>
        <w:pStyle w:val="lead-text"/>
        <w:shd w:val="clear" w:color="auto" w:fill="FFFFFF"/>
        <w:spacing w:before="0" w:beforeAutospacing="0" w:after="0" w:afterAutospacing="0"/>
        <w:textAlignment w:val="baseline"/>
        <w:rPr>
          <w:rFonts w:asciiTheme="minorHAnsi" w:hAnsiTheme="minorHAnsi" w:cstheme="minorHAnsi"/>
          <w:color w:val="000000"/>
        </w:rPr>
      </w:pPr>
    </w:p>
    <w:p w:rsidR="005F5F0A" w:rsidRPr="005F5F0A" w:rsidRDefault="005F5F0A" w:rsidP="005F5F0A">
      <w:pPr>
        <w:pStyle w:val="lead-text"/>
        <w:shd w:val="clear" w:color="auto" w:fill="FFFFFF"/>
        <w:spacing w:before="0" w:beforeAutospacing="0" w:after="0" w:afterAutospacing="0"/>
        <w:textAlignment w:val="baseline"/>
        <w:rPr>
          <w:rFonts w:asciiTheme="minorHAnsi" w:hAnsiTheme="minorHAnsi" w:cstheme="minorHAnsi"/>
          <w:color w:val="000000"/>
        </w:rPr>
      </w:pPr>
      <w:r w:rsidRPr="005F5F0A">
        <w:rPr>
          <w:rFonts w:asciiTheme="minorHAnsi" w:hAnsiTheme="minorHAnsi" w:cstheme="minorHAnsi"/>
          <w:color w:val="000000"/>
        </w:rPr>
        <w:t>Po wsłuchaniu się w krytykę ze strony pediatrów i psychiatrów rząd w Sztokholmie zrobił wyraźny krok wstecz. Najmłodsze dzieci nie będą spędzały już tyle czasu przed ekranami. Władze dofinansują za to zakup drukowanych podręczników. Zdecydowano też o powrocie do egzaminów z użyciem ołówka i papieru.</w:t>
      </w:r>
    </w:p>
    <w:p w:rsidR="005F5F0A" w:rsidRPr="005F5F0A" w:rsidRDefault="005F5F0A" w:rsidP="005F5F0A">
      <w:pPr>
        <w:pStyle w:val="paragraph"/>
        <w:shd w:val="clear" w:color="auto" w:fill="FFFFFF"/>
        <w:spacing w:before="0" w:beforeAutospacing="0" w:after="0" w:afterAutospacing="0"/>
        <w:textAlignment w:val="baseline"/>
        <w:rPr>
          <w:rFonts w:asciiTheme="minorHAnsi" w:hAnsiTheme="minorHAnsi" w:cstheme="minorHAnsi"/>
          <w:color w:val="000000"/>
        </w:rPr>
      </w:pPr>
      <w:r w:rsidRPr="005F5F0A">
        <w:rPr>
          <w:rFonts w:asciiTheme="minorHAnsi" w:hAnsiTheme="minorHAnsi" w:cstheme="minorHAnsi"/>
          <w:color w:val="000000"/>
          <w:bdr w:val="none" w:sz="0" w:space="0" w:color="auto" w:frame="1"/>
        </w:rPr>
        <w:t xml:space="preserve">Władze </w:t>
      </w:r>
      <w:hyperlink r:id="rId6" w:tgtFrame="_blank" w:history="1">
        <w:r w:rsidRPr="005F5F0A">
          <w:rPr>
            <w:rStyle w:val="Hipercze"/>
            <w:rFonts w:asciiTheme="minorHAnsi" w:hAnsiTheme="minorHAnsi" w:cstheme="minorHAnsi"/>
            <w:bdr w:val="none" w:sz="0" w:space="0" w:color="auto" w:frame="1"/>
          </w:rPr>
          <w:t>Szwecji</w:t>
        </w:r>
      </w:hyperlink>
      <w:r w:rsidRPr="005F5F0A">
        <w:rPr>
          <w:rFonts w:asciiTheme="minorHAnsi" w:hAnsiTheme="minorHAnsi" w:cstheme="minorHAnsi"/>
          <w:color w:val="000000"/>
          <w:bdr w:val="none" w:sz="0" w:space="0" w:color="auto" w:frame="1"/>
        </w:rPr>
        <w:t xml:space="preserve"> wycofują ekrany z przedszkoli oraz młodszych klas szkół podstawowych. Zdecydowano tym samym o wstrzymaniu narodowej strategii cyfrowej edukacji i powrocie do ołówka i papieru.</w:t>
      </w:r>
    </w:p>
    <w:p w:rsidR="009C765A" w:rsidRDefault="009C765A" w:rsidP="009C765A">
      <w:pPr>
        <w:shd w:val="clear" w:color="auto" w:fill="FFFFFF"/>
        <w:spacing w:before="300" w:after="300" w:line="240" w:lineRule="auto"/>
        <w:rPr>
          <w:rFonts w:eastAsia="Times New Roman" w:cstheme="minorHAnsi"/>
          <w:color w:val="000000"/>
          <w:sz w:val="24"/>
          <w:szCs w:val="24"/>
          <w:lang w:eastAsia="pl-PL"/>
        </w:rPr>
      </w:pPr>
      <w:r w:rsidRPr="009C765A">
        <w:rPr>
          <w:rFonts w:eastAsia="Times New Roman" w:cstheme="minorHAnsi"/>
          <w:color w:val="000000"/>
          <w:sz w:val="24"/>
          <w:szCs w:val="24"/>
          <w:lang w:eastAsia="pl-PL"/>
        </w:rPr>
        <w:t xml:space="preserve">Według szwedzkiej minister szkolnictwa Lotty </w:t>
      </w:r>
      <w:proofErr w:type="spellStart"/>
      <w:r w:rsidRPr="009C765A">
        <w:rPr>
          <w:rFonts w:eastAsia="Times New Roman" w:cstheme="minorHAnsi"/>
          <w:color w:val="000000"/>
          <w:sz w:val="24"/>
          <w:szCs w:val="24"/>
          <w:lang w:eastAsia="pl-PL"/>
        </w:rPr>
        <w:t>Edholm</w:t>
      </w:r>
      <w:proofErr w:type="spellEnd"/>
      <w:r w:rsidRPr="009C765A">
        <w:rPr>
          <w:rFonts w:eastAsia="Times New Roman" w:cstheme="minorHAnsi"/>
          <w:color w:val="000000"/>
          <w:sz w:val="24"/>
          <w:szCs w:val="24"/>
          <w:lang w:eastAsia="pl-PL"/>
        </w:rPr>
        <w:t xml:space="preserve"> "polityka rządu ma na celu powrót do podstaw i przywrócenie szkoły opartej na wiedzy, w której kładzie się nacisk na podstawowe umiejętności, takie jak pisanie, czytanie oraz liczenie".</w:t>
      </w:r>
    </w:p>
    <w:p w:rsidR="005F5F0A" w:rsidRPr="005F5F0A" w:rsidRDefault="005F5F0A" w:rsidP="005F5F0A">
      <w:pPr>
        <w:pStyle w:val="Nagwek2"/>
        <w:shd w:val="clear" w:color="auto" w:fill="FFFFFF"/>
        <w:spacing w:before="0" w:beforeAutospacing="0" w:after="0" w:afterAutospacing="0"/>
        <w:textAlignment w:val="baseline"/>
        <w:rPr>
          <w:rFonts w:asciiTheme="minorHAnsi" w:hAnsiTheme="minorHAnsi" w:cstheme="minorHAnsi"/>
          <w:b w:val="0"/>
          <w:bCs w:val="0"/>
          <w:color w:val="000000"/>
          <w:sz w:val="24"/>
          <w:szCs w:val="24"/>
        </w:rPr>
      </w:pPr>
      <w:r w:rsidRPr="005F5F0A">
        <w:rPr>
          <w:rFonts w:asciiTheme="minorHAnsi" w:hAnsiTheme="minorHAnsi" w:cstheme="minorHAnsi"/>
          <w:b w:val="0"/>
          <w:bCs w:val="0"/>
          <w:color w:val="000000"/>
          <w:sz w:val="24"/>
          <w:szCs w:val="24"/>
        </w:rPr>
        <w:t>Dzieci lepiej rozwijają się bez ekranów</w:t>
      </w:r>
    </w:p>
    <w:p w:rsidR="005F5F0A" w:rsidRDefault="005F5F0A" w:rsidP="005F5F0A">
      <w:pPr>
        <w:pStyle w:val="paragraph"/>
        <w:shd w:val="clear" w:color="auto" w:fill="FFFFFF"/>
        <w:spacing w:before="0" w:beforeAutospacing="0" w:after="0" w:afterAutospacing="0"/>
        <w:textAlignment w:val="baseline"/>
        <w:rPr>
          <w:rFonts w:asciiTheme="minorHAnsi" w:hAnsiTheme="minorHAnsi" w:cstheme="minorHAnsi"/>
          <w:color w:val="000000"/>
          <w:bdr w:val="none" w:sz="0" w:space="0" w:color="auto" w:frame="1"/>
        </w:rPr>
      </w:pPr>
      <w:r w:rsidRPr="005F5F0A">
        <w:rPr>
          <w:rFonts w:asciiTheme="minorHAnsi" w:hAnsiTheme="minorHAnsi" w:cstheme="minorHAnsi"/>
          <w:color w:val="000000"/>
          <w:bdr w:val="none" w:sz="0" w:space="0" w:color="auto" w:frame="1"/>
        </w:rPr>
        <w:t xml:space="preserve">- Cyfrowe pomoce naukowe należy wprowadzać dopiero w późniejszym wieku, gdy zamiast rozpraszać, będą one wspierać uczniów. Badania naukowe potwierdzają, że środowisko pozbawione ekranów (telewizorów, monitorów oraz smartfonów) stwarza dzieciom lepsze warunki do rozwijania relacji oraz pomaga skoncentrować się - podkreśla </w:t>
      </w:r>
      <w:proofErr w:type="spellStart"/>
      <w:r w:rsidRPr="005F5F0A">
        <w:rPr>
          <w:rFonts w:asciiTheme="minorHAnsi" w:hAnsiTheme="minorHAnsi" w:cstheme="minorHAnsi"/>
          <w:color w:val="000000"/>
          <w:bdr w:val="none" w:sz="0" w:space="0" w:color="auto" w:frame="1"/>
        </w:rPr>
        <w:t>Edholm</w:t>
      </w:r>
      <w:proofErr w:type="spellEnd"/>
      <w:r w:rsidRPr="005F5F0A">
        <w:rPr>
          <w:rFonts w:asciiTheme="minorHAnsi" w:hAnsiTheme="minorHAnsi" w:cstheme="minorHAnsi"/>
          <w:color w:val="000000"/>
          <w:bdr w:val="none" w:sz="0" w:space="0" w:color="auto" w:frame="1"/>
        </w:rPr>
        <w:t xml:space="preserve"> w przedmowie do przyjętego przez rząd pakietu zmian.</w:t>
      </w:r>
    </w:p>
    <w:p w:rsidR="005F5F0A" w:rsidRPr="005F5F0A" w:rsidRDefault="005F5F0A" w:rsidP="005F5F0A">
      <w:pPr>
        <w:pStyle w:val="Nagwek2"/>
        <w:shd w:val="clear" w:color="auto" w:fill="FFFFFF"/>
        <w:spacing w:before="0" w:beforeAutospacing="0" w:after="0" w:afterAutospacing="0"/>
        <w:textAlignment w:val="baseline"/>
        <w:rPr>
          <w:rFonts w:asciiTheme="minorHAnsi" w:hAnsiTheme="minorHAnsi" w:cstheme="minorHAnsi"/>
          <w:b w:val="0"/>
          <w:bCs w:val="0"/>
          <w:color w:val="000000"/>
          <w:sz w:val="24"/>
          <w:szCs w:val="24"/>
        </w:rPr>
      </w:pPr>
      <w:r w:rsidRPr="005F5F0A">
        <w:rPr>
          <w:rFonts w:asciiTheme="minorHAnsi" w:hAnsiTheme="minorHAnsi" w:cstheme="minorHAnsi"/>
          <w:b w:val="0"/>
          <w:bCs w:val="0"/>
          <w:color w:val="000000"/>
          <w:sz w:val="24"/>
          <w:szCs w:val="24"/>
        </w:rPr>
        <w:t>Tablet dla dwulatka? To zły pomysł</w:t>
      </w:r>
    </w:p>
    <w:p w:rsidR="005F5F0A" w:rsidRPr="005F5F0A" w:rsidRDefault="005F5F0A" w:rsidP="005F5F0A">
      <w:pPr>
        <w:pStyle w:val="paragraph"/>
        <w:shd w:val="clear" w:color="auto" w:fill="FFFFFF"/>
        <w:spacing w:before="0" w:beforeAutospacing="0" w:after="0" w:afterAutospacing="0"/>
        <w:textAlignment w:val="baseline"/>
        <w:rPr>
          <w:rFonts w:asciiTheme="minorHAnsi" w:hAnsiTheme="minorHAnsi" w:cstheme="minorHAnsi"/>
          <w:color w:val="000000"/>
        </w:rPr>
      </w:pPr>
      <w:r w:rsidRPr="005F5F0A">
        <w:rPr>
          <w:rFonts w:asciiTheme="minorHAnsi" w:hAnsiTheme="minorHAnsi" w:cstheme="minorHAnsi"/>
          <w:color w:val="000000"/>
          <w:bdr w:val="none" w:sz="0" w:space="0" w:color="auto" w:frame="1"/>
        </w:rPr>
        <w:t>Wraz z reformą rząd Szwecji wydał również polecenie wprowadzenia zmian w programie nauczania na studiach pedagogicznych.</w:t>
      </w:r>
    </w:p>
    <w:p w:rsidR="005F5F0A" w:rsidRPr="005F5F0A" w:rsidRDefault="005F5F0A" w:rsidP="005F5F0A">
      <w:pPr>
        <w:pStyle w:val="paragraph"/>
        <w:shd w:val="clear" w:color="auto" w:fill="FFFFFF"/>
        <w:spacing w:before="0" w:beforeAutospacing="0" w:after="0" w:afterAutospacing="0"/>
        <w:textAlignment w:val="baseline"/>
        <w:rPr>
          <w:rFonts w:asciiTheme="minorHAnsi" w:hAnsiTheme="minorHAnsi" w:cstheme="minorHAnsi"/>
          <w:color w:val="000000"/>
        </w:rPr>
      </w:pPr>
      <w:r w:rsidRPr="005F5F0A">
        <w:rPr>
          <w:rFonts w:asciiTheme="minorHAnsi" w:hAnsiTheme="minorHAnsi" w:cstheme="minorHAnsi"/>
          <w:color w:val="000000"/>
          <w:bdr w:val="none" w:sz="0" w:space="0" w:color="auto" w:frame="1"/>
        </w:rPr>
        <w:t xml:space="preserve">W opinii ekspertów z Instytutu </w:t>
      </w:r>
      <w:proofErr w:type="spellStart"/>
      <w:r w:rsidRPr="005F5F0A">
        <w:rPr>
          <w:rFonts w:asciiTheme="minorHAnsi" w:hAnsiTheme="minorHAnsi" w:cstheme="minorHAnsi"/>
          <w:color w:val="000000"/>
          <w:bdr w:val="none" w:sz="0" w:space="0" w:color="auto" w:frame="1"/>
        </w:rPr>
        <w:t>Karolinska</w:t>
      </w:r>
      <w:proofErr w:type="spellEnd"/>
      <w:r w:rsidRPr="005F5F0A">
        <w:rPr>
          <w:rFonts w:asciiTheme="minorHAnsi" w:hAnsiTheme="minorHAnsi" w:cstheme="minorHAnsi"/>
          <w:color w:val="000000"/>
          <w:bdr w:val="none" w:sz="0" w:space="0" w:color="auto" w:frame="1"/>
        </w:rPr>
        <w:t xml:space="preserve"> w Sztokholmie dzieci do 2 lat w ogóle nie powinny korzystać z tabletów, a najlepszymi dla rozwoju ich mózgu są tradycyjne zabawki. Zgodnie z rekomendacją Światowej Organizacji Zdrowia (</w:t>
      </w:r>
      <w:hyperlink r:id="rId7" w:tgtFrame="_blank" w:history="1">
        <w:r w:rsidRPr="005F5F0A">
          <w:rPr>
            <w:rStyle w:val="Hipercze"/>
            <w:rFonts w:asciiTheme="minorHAnsi" w:hAnsiTheme="minorHAnsi" w:cstheme="minorHAnsi"/>
            <w:bdr w:val="none" w:sz="0" w:space="0" w:color="auto" w:frame="1"/>
          </w:rPr>
          <w:t>WHO</w:t>
        </w:r>
      </w:hyperlink>
      <w:r w:rsidRPr="005F5F0A">
        <w:rPr>
          <w:rFonts w:asciiTheme="minorHAnsi" w:hAnsiTheme="minorHAnsi" w:cstheme="minorHAnsi"/>
          <w:color w:val="000000"/>
          <w:bdr w:val="none" w:sz="0" w:space="0" w:color="auto" w:frame="1"/>
        </w:rPr>
        <w:t>) dzieci w wieku od 2 do 5 lat powinny spędzać przed ekranem najwyżej godzinę dziennie.</w:t>
      </w:r>
    </w:p>
    <w:p w:rsidR="009C765A" w:rsidRPr="009C765A" w:rsidRDefault="009C765A" w:rsidP="009C765A">
      <w:pPr>
        <w:shd w:val="clear" w:color="auto" w:fill="FFFFFF"/>
        <w:spacing w:before="300" w:after="300" w:line="240" w:lineRule="auto"/>
        <w:rPr>
          <w:rFonts w:eastAsia="Times New Roman" w:cstheme="minorHAnsi"/>
          <w:color w:val="000000"/>
          <w:sz w:val="24"/>
          <w:szCs w:val="24"/>
          <w:lang w:eastAsia="pl-PL"/>
        </w:rPr>
      </w:pPr>
      <w:r w:rsidRPr="009C765A">
        <w:rPr>
          <w:rFonts w:eastAsia="Times New Roman" w:cstheme="minorHAnsi"/>
          <w:color w:val="000000"/>
          <w:sz w:val="24"/>
          <w:szCs w:val="24"/>
          <w:lang w:eastAsia="pl-PL"/>
        </w:rPr>
        <w:t xml:space="preserve">"Cyfrowe pomoce naukowe należy wprowadzać dopiero w późniejszym wieku, gdy zamiast rozpraszać, będą one wspierać uczniów. Badania naukowe potwierdzają, że środowisko pozbawione ekranów (telewizorów, monitorów oraz smartfonów) stwarza dzieciom lepsze warunki do rozwijania relacji oraz pomaga skoncentrować się" — podkreśla </w:t>
      </w:r>
      <w:proofErr w:type="spellStart"/>
      <w:r w:rsidRPr="009C765A">
        <w:rPr>
          <w:rFonts w:eastAsia="Times New Roman" w:cstheme="minorHAnsi"/>
          <w:color w:val="000000"/>
          <w:sz w:val="24"/>
          <w:szCs w:val="24"/>
          <w:lang w:eastAsia="pl-PL"/>
        </w:rPr>
        <w:t>Edholm</w:t>
      </w:r>
      <w:proofErr w:type="spellEnd"/>
      <w:r w:rsidRPr="009C765A">
        <w:rPr>
          <w:rFonts w:eastAsia="Times New Roman" w:cstheme="minorHAnsi"/>
          <w:color w:val="000000"/>
          <w:sz w:val="24"/>
          <w:szCs w:val="24"/>
          <w:lang w:eastAsia="pl-PL"/>
        </w:rPr>
        <w:t xml:space="preserve"> w przedmowie do przyjętego przez rząd pakietu zmian.</w:t>
      </w:r>
    </w:p>
    <w:p w:rsidR="009C765A" w:rsidRPr="009C765A" w:rsidRDefault="009C765A" w:rsidP="009C765A">
      <w:pPr>
        <w:shd w:val="clear" w:color="auto" w:fill="FFFFFF"/>
        <w:spacing w:before="300" w:after="300" w:line="240" w:lineRule="auto"/>
        <w:rPr>
          <w:rFonts w:eastAsia="Times New Roman" w:cstheme="minorHAnsi"/>
          <w:color w:val="000000"/>
          <w:sz w:val="24"/>
          <w:szCs w:val="24"/>
          <w:lang w:eastAsia="pl-PL"/>
        </w:rPr>
      </w:pPr>
      <w:r w:rsidRPr="009C765A">
        <w:rPr>
          <w:rFonts w:eastAsia="Times New Roman" w:cstheme="minorHAnsi"/>
          <w:color w:val="000000"/>
          <w:sz w:val="24"/>
          <w:szCs w:val="24"/>
          <w:lang w:eastAsia="pl-PL"/>
        </w:rPr>
        <w:t xml:space="preserve">Reforma obejmuje wstrzymanie, po krytyce ze strony pediatrów oraz psychiatrów, narodowej strategii edukacji cyfrowej na lata 2023-27, zakładającej zwiększenie </w:t>
      </w:r>
      <w:r w:rsidRPr="009C765A">
        <w:rPr>
          <w:rFonts w:eastAsia="Times New Roman" w:cstheme="minorHAnsi"/>
          <w:color w:val="000000"/>
          <w:sz w:val="24"/>
          <w:szCs w:val="24"/>
          <w:lang w:eastAsia="pl-PL"/>
        </w:rPr>
        <w:lastRenderedPageBreak/>
        <w:t>wykorzystania nowoczesnych pomocy naukowych. Zdecydowano o zniesieniu obowiązku wykorzystywania narzędzi cyfrowych w edukacji przedszkolnej. W </w:t>
      </w:r>
      <w:hyperlink r:id="rId8" w:history="1">
        <w:r w:rsidRPr="005F5F0A">
          <w:rPr>
            <w:rFonts w:eastAsia="Times New Roman" w:cstheme="minorHAnsi"/>
            <w:color w:val="FF0000"/>
            <w:sz w:val="24"/>
            <w:szCs w:val="24"/>
            <w:lang w:eastAsia="pl-PL"/>
          </w:rPr>
          <w:t>Szwecji</w:t>
        </w:r>
      </w:hyperlink>
      <w:r w:rsidRPr="009C765A">
        <w:rPr>
          <w:rFonts w:eastAsia="Times New Roman" w:cstheme="minorHAnsi"/>
          <w:color w:val="000000"/>
          <w:sz w:val="24"/>
          <w:szCs w:val="24"/>
          <w:lang w:eastAsia="pl-PL"/>
        </w:rPr>
        <w:t> przedszkola pełnią również rolę żłobków. Podniesiono argument, że dzieci i tak już za dużo czasu spędzają przed ekranem w domu.</w:t>
      </w:r>
    </w:p>
    <w:p w:rsidR="009C765A" w:rsidRPr="009C765A" w:rsidRDefault="009C765A" w:rsidP="009C765A">
      <w:pPr>
        <w:shd w:val="clear" w:color="auto" w:fill="FFFFFF"/>
        <w:spacing w:before="300" w:after="300" w:line="240" w:lineRule="auto"/>
        <w:rPr>
          <w:rFonts w:eastAsia="Times New Roman" w:cstheme="minorHAnsi"/>
          <w:color w:val="000000"/>
          <w:sz w:val="24"/>
          <w:szCs w:val="24"/>
          <w:lang w:eastAsia="pl-PL"/>
        </w:rPr>
      </w:pPr>
      <w:r w:rsidRPr="009C765A">
        <w:rPr>
          <w:rFonts w:eastAsia="Times New Roman" w:cstheme="minorHAnsi"/>
          <w:color w:val="000000"/>
          <w:sz w:val="24"/>
          <w:szCs w:val="24"/>
          <w:lang w:eastAsia="pl-PL"/>
        </w:rPr>
        <w:t xml:space="preserve">Zgodnie z zapowiedziami minister </w:t>
      </w:r>
      <w:proofErr w:type="spellStart"/>
      <w:r w:rsidRPr="009C765A">
        <w:rPr>
          <w:rFonts w:eastAsia="Times New Roman" w:cstheme="minorHAnsi"/>
          <w:color w:val="000000"/>
          <w:sz w:val="24"/>
          <w:szCs w:val="24"/>
          <w:lang w:eastAsia="pl-PL"/>
        </w:rPr>
        <w:t>Edholm</w:t>
      </w:r>
      <w:proofErr w:type="spellEnd"/>
      <w:r w:rsidRPr="009C765A">
        <w:rPr>
          <w:rFonts w:eastAsia="Times New Roman" w:cstheme="minorHAnsi"/>
          <w:color w:val="000000"/>
          <w:sz w:val="24"/>
          <w:szCs w:val="24"/>
          <w:lang w:eastAsia="pl-PL"/>
        </w:rPr>
        <w:t>, w starszych klasach tablety i laptopy będą mogły być wykorzystywane wybiórczo, jeśli korzyści z ich stosowania mają potwierdzenie naukowe.</w:t>
      </w:r>
    </w:p>
    <w:p w:rsidR="009C765A" w:rsidRPr="009C765A" w:rsidRDefault="009C765A" w:rsidP="009C765A">
      <w:pPr>
        <w:shd w:val="clear" w:color="auto" w:fill="FFFFFF"/>
        <w:spacing w:before="300" w:after="300" w:line="240" w:lineRule="auto"/>
        <w:outlineLvl w:val="1"/>
        <w:rPr>
          <w:rFonts w:eastAsia="Times New Roman" w:cstheme="minorHAnsi"/>
          <w:b/>
          <w:bCs/>
          <w:color w:val="000000"/>
          <w:sz w:val="24"/>
          <w:szCs w:val="24"/>
          <w:lang w:eastAsia="pl-PL"/>
        </w:rPr>
      </w:pPr>
      <w:r w:rsidRPr="009C765A">
        <w:rPr>
          <w:rFonts w:eastAsia="Times New Roman" w:cstheme="minorHAnsi"/>
          <w:b/>
          <w:bCs/>
          <w:color w:val="000000"/>
          <w:sz w:val="24"/>
          <w:szCs w:val="24"/>
          <w:lang w:eastAsia="pl-PL"/>
        </w:rPr>
        <w:t>Powrót do ołówka</w:t>
      </w:r>
    </w:p>
    <w:p w:rsidR="009C765A" w:rsidRPr="009C765A" w:rsidRDefault="009C765A" w:rsidP="009C765A">
      <w:pPr>
        <w:shd w:val="clear" w:color="auto" w:fill="FFFFFF"/>
        <w:spacing w:before="300" w:after="300" w:line="240" w:lineRule="auto"/>
        <w:rPr>
          <w:rFonts w:eastAsia="Times New Roman" w:cstheme="minorHAnsi"/>
          <w:color w:val="000000"/>
          <w:sz w:val="24"/>
          <w:szCs w:val="24"/>
          <w:lang w:eastAsia="pl-PL"/>
        </w:rPr>
      </w:pPr>
      <w:r w:rsidRPr="009C765A">
        <w:rPr>
          <w:rFonts w:eastAsia="Times New Roman" w:cstheme="minorHAnsi"/>
          <w:color w:val="000000"/>
          <w:sz w:val="24"/>
          <w:szCs w:val="24"/>
          <w:lang w:eastAsia="pl-PL"/>
        </w:rPr>
        <w:t>Według rządu Szwecji należy powrócić do podręczników drukowanych, które powinna uczniom zapewnić szkoła. Zlecono analizę zapotrzebowania oraz utworzono państwową dotację dla szkół, oraz bibliotek szkolnych na zakup książek.</w:t>
      </w:r>
    </w:p>
    <w:p w:rsidR="009C765A" w:rsidRPr="009C765A" w:rsidRDefault="009C765A" w:rsidP="009C765A">
      <w:pPr>
        <w:shd w:val="clear" w:color="auto" w:fill="FFFFFF"/>
        <w:spacing w:before="300" w:after="300" w:line="240" w:lineRule="auto"/>
        <w:rPr>
          <w:rFonts w:eastAsia="Times New Roman" w:cstheme="minorHAnsi"/>
          <w:color w:val="000000"/>
          <w:sz w:val="24"/>
          <w:szCs w:val="24"/>
          <w:lang w:eastAsia="pl-PL"/>
        </w:rPr>
      </w:pPr>
      <w:r w:rsidRPr="009C765A">
        <w:rPr>
          <w:rFonts w:eastAsia="Times New Roman" w:cstheme="minorHAnsi"/>
          <w:color w:val="000000"/>
          <w:sz w:val="24"/>
          <w:szCs w:val="24"/>
          <w:lang w:eastAsia="pl-PL"/>
        </w:rPr>
        <w:t>Inna zmiana to powrót w szkole podstawowej do tradycyjnych egzaminów z wykorzystaniem drukowanego tekstu, ołówk</w:t>
      </w:r>
      <w:bookmarkStart w:id="0" w:name="_GoBack"/>
      <w:bookmarkEnd w:id="0"/>
      <w:r w:rsidRPr="009C765A">
        <w:rPr>
          <w:rFonts w:eastAsia="Times New Roman" w:cstheme="minorHAnsi"/>
          <w:color w:val="000000"/>
          <w:sz w:val="24"/>
          <w:szCs w:val="24"/>
          <w:lang w:eastAsia="pl-PL"/>
        </w:rPr>
        <w:t>a lub długopisu.</w:t>
      </w:r>
    </w:p>
    <w:p w:rsidR="009C765A" w:rsidRPr="009C765A" w:rsidRDefault="009C765A" w:rsidP="009C765A">
      <w:pPr>
        <w:shd w:val="clear" w:color="auto" w:fill="FFFFFF"/>
        <w:spacing w:before="300" w:after="300" w:line="240" w:lineRule="auto"/>
        <w:rPr>
          <w:rFonts w:eastAsia="Times New Roman" w:cstheme="minorHAnsi"/>
          <w:color w:val="000000"/>
          <w:sz w:val="24"/>
          <w:szCs w:val="24"/>
          <w:lang w:eastAsia="pl-PL"/>
        </w:rPr>
      </w:pPr>
      <w:r w:rsidRPr="009C765A">
        <w:rPr>
          <w:rFonts w:eastAsia="Times New Roman" w:cstheme="minorHAnsi"/>
          <w:color w:val="000000"/>
          <w:sz w:val="24"/>
          <w:szCs w:val="24"/>
          <w:lang w:eastAsia="pl-PL"/>
        </w:rPr>
        <w:t>Wraz z reformą rząd Szwecji wydał również polecenie wprowadzenia zmian w programie nauczania na studiach pedagogicznych.</w:t>
      </w:r>
    </w:p>
    <w:p w:rsidR="009C765A" w:rsidRPr="009C765A" w:rsidRDefault="009C765A" w:rsidP="009C765A">
      <w:pPr>
        <w:shd w:val="clear" w:color="auto" w:fill="FFFFFF"/>
        <w:spacing w:before="300" w:after="300" w:line="240" w:lineRule="auto"/>
        <w:rPr>
          <w:rFonts w:eastAsia="Times New Roman" w:cstheme="minorHAnsi"/>
          <w:color w:val="000000"/>
          <w:sz w:val="24"/>
          <w:szCs w:val="24"/>
          <w:lang w:eastAsia="pl-PL"/>
        </w:rPr>
      </w:pPr>
      <w:r w:rsidRPr="009C765A">
        <w:rPr>
          <w:rFonts w:eastAsia="Times New Roman" w:cstheme="minorHAnsi"/>
          <w:color w:val="000000"/>
          <w:sz w:val="24"/>
          <w:szCs w:val="24"/>
          <w:lang w:eastAsia="pl-PL"/>
        </w:rPr>
        <w:t xml:space="preserve">W opinii ekspertów z Instytutu </w:t>
      </w:r>
      <w:proofErr w:type="spellStart"/>
      <w:r w:rsidRPr="009C765A">
        <w:rPr>
          <w:rFonts w:eastAsia="Times New Roman" w:cstheme="minorHAnsi"/>
          <w:color w:val="000000"/>
          <w:sz w:val="24"/>
          <w:szCs w:val="24"/>
          <w:lang w:eastAsia="pl-PL"/>
        </w:rPr>
        <w:t>Karolinska</w:t>
      </w:r>
      <w:proofErr w:type="spellEnd"/>
      <w:r w:rsidRPr="009C765A">
        <w:rPr>
          <w:rFonts w:eastAsia="Times New Roman" w:cstheme="minorHAnsi"/>
          <w:color w:val="000000"/>
          <w:sz w:val="24"/>
          <w:szCs w:val="24"/>
          <w:lang w:eastAsia="pl-PL"/>
        </w:rPr>
        <w:t xml:space="preserve"> w Sztokholmie dzieci do dwóch lat w ogóle </w:t>
      </w:r>
      <w:hyperlink r:id="rId9" w:history="1">
        <w:r w:rsidRPr="005F5F0A">
          <w:rPr>
            <w:rFonts w:eastAsia="Times New Roman" w:cstheme="minorHAnsi"/>
            <w:color w:val="FF0000"/>
            <w:sz w:val="24"/>
            <w:szCs w:val="24"/>
            <w:lang w:eastAsia="pl-PL"/>
          </w:rPr>
          <w:t xml:space="preserve">nie </w:t>
        </w:r>
        <w:r w:rsidR="006E194C">
          <w:rPr>
            <w:rFonts w:eastAsia="Times New Roman" w:cstheme="minorHAnsi"/>
            <w:color w:val="FF0000"/>
            <w:sz w:val="24"/>
            <w:szCs w:val="24"/>
            <w:lang w:eastAsia="pl-PL"/>
          </w:rPr>
          <w:t>mogą</w:t>
        </w:r>
        <w:r w:rsidRPr="005F5F0A">
          <w:rPr>
            <w:rFonts w:eastAsia="Times New Roman" w:cstheme="minorHAnsi"/>
            <w:color w:val="FF0000"/>
            <w:sz w:val="24"/>
            <w:szCs w:val="24"/>
            <w:lang w:eastAsia="pl-PL"/>
          </w:rPr>
          <w:t xml:space="preserve"> korzystać z tabletów</w:t>
        </w:r>
      </w:hyperlink>
      <w:r w:rsidRPr="009C765A">
        <w:rPr>
          <w:rFonts w:eastAsia="Times New Roman" w:cstheme="minorHAnsi"/>
          <w:color w:val="000000"/>
          <w:sz w:val="24"/>
          <w:szCs w:val="24"/>
          <w:lang w:eastAsia="pl-PL"/>
        </w:rPr>
        <w:t>, a najlepszymi dla rozwoju ich mózgu są tradycyjne zabawki. Zgodnie z rekomendacją Światowej Organizacji Zdrowia (WHO) dzieci w wieku od 2 do 5 lat powinny spędzać przed ek</w:t>
      </w:r>
      <w:r w:rsidR="006E194C">
        <w:rPr>
          <w:rFonts w:eastAsia="Times New Roman" w:cstheme="minorHAnsi"/>
          <w:color w:val="000000"/>
          <w:sz w:val="24"/>
          <w:szCs w:val="24"/>
          <w:lang w:eastAsia="pl-PL"/>
        </w:rPr>
        <w:t>ranem najwyżej godzinę dziennie!</w:t>
      </w:r>
    </w:p>
    <w:p w:rsidR="009C765A" w:rsidRPr="009C765A" w:rsidRDefault="009C765A" w:rsidP="009C765A">
      <w:pPr>
        <w:shd w:val="clear" w:color="auto" w:fill="FFFFFF"/>
        <w:spacing w:after="0" w:line="240" w:lineRule="auto"/>
        <w:ind w:left="-360" w:right="45"/>
        <w:rPr>
          <w:rFonts w:eastAsia="Times New Roman" w:cstheme="minorHAnsi"/>
          <w:b/>
          <w:bCs/>
          <w:caps/>
          <w:color w:val="000000"/>
          <w:sz w:val="24"/>
          <w:szCs w:val="24"/>
          <w:lang w:eastAsia="pl-PL"/>
        </w:rPr>
      </w:pPr>
      <w:r w:rsidRPr="009C765A">
        <w:rPr>
          <w:rFonts w:eastAsia="Times New Roman" w:cstheme="minorHAnsi"/>
          <w:b/>
          <w:bCs/>
          <w:caps/>
          <w:color w:val="000000"/>
          <w:sz w:val="24"/>
          <w:szCs w:val="24"/>
          <w:lang w:eastAsia="pl-PL"/>
        </w:rPr>
        <w:t>ŹRÓDŁO:</w:t>
      </w:r>
    </w:p>
    <w:p w:rsidR="009C765A" w:rsidRPr="009C765A" w:rsidRDefault="009C765A" w:rsidP="009C765A">
      <w:pPr>
        <w:shd w:val="clear" w:color="auto" w:fill="FFFFFF"/>
        <w:spacing w:after="0" w:line="240" w:lineRule="auto"/>
        <w:rPr>
          <w:rFonts w:eastAsia="Times New Roman" w:cstheme="minorHAnsi"/>
          <w:color w:val="000000"/>
          <w:sz w:val="24"/>
          <w:szCs w:val="24"/>
          <w:lang w:eastAsia="pl-PL"/>
        </w:rPr>
      </w:pPr>
      <w:r w:rsidRPr="009C765A">
        <w:rPr>
          <w:rFonts w:eastAsia="Times New Roman" w:cstheme="minorHAnsi"/>
          <w:color w:val="000000"/>
          <w:sz w:val="24"/>
          <w:szCs w:val="24"/>
          <w:lang w:eastAsia="pl-PL"/>
        </w:rPr>
        <w:t> </w:t>
      </w:r>
    </w:p>
    <w:p w:rsidR="009C765A" w:rsidRDefault="009C765A" w:rsidP="009C765A">
      <w:pPr>
        <w:shd w:val="clear" w:color="auto" w:fill="FFFFFF"/>
        <w:spacing w:after="0" w:line="240" w:lineRule="auto"/>
        <w:ind w:left="-360"/>
        <w:rPr>
          <w:rFonts w:eastAsia="Times New Roman" w:cstheme="minorHAnsi"/>
          <w:i/>
          <w:iCs/>
          <w:color w:val="555555"/>
          <w:sz w:val="24"/>
          <w:szCs w:val="24"/>
          <w:lang w:eastAsia="pl-PL"/>
        </w:rPr>
      </w:pPr>
      <w:hyperlink r:id="rId10" w:history="1">
        <w:r w:rsidRPr="005F5F0A">
          <w:rPr>
            <w:rFonts w:eastAsia="Times New Roman" w:cstheme="minorHAnsi"/>
            <w:i/>
            <w:iCs/>
            <w:color w:val="555555"/>
            <w:sz w:val="24"/>
            <w:szCs w:val="24"/>
            <w:bdr w:val="none" w:sz="0" w:space="0" w:color="auto" w:frame="1"/>
            <w:lang w:eastAsia="pl-PL"/>
          </w:rPr>
          <w:t>PAP</w:t>
        </w:r>
      </w:hyperlink>
    </w:p>
    <w:p w:rsidR="005F5F0A" w:rsidRPr="005F5F0A" w:rsidRDefault="005F5F0A" w:rsidP="005F5F0A">
      <w:pPr>
        <w:shd w:val="clear" w:color="auto" w:fill="FFFFFF"/>
        <w:ind w:left="-426"/>
        <w:textAlignment w:val="baseline"/>
        <w:rPr>
          <w:rFonts w:cstheme="minorHAnsi"/>
          <w:color w:val="000000"/>
          <w:sz w:val="24"/>
          <w:szCs w:val="24"/>
        </w:rPr>
      </w:pPr>
      <w:r w:rsidRPr="005F5F0A">
        <w:rPr>
          <w:rFonts w:cstheme="minorHAnsi"/>
          <w:color w:val="000000"/>
          <w:sz w:val="24"/>
          <w:szCs w:val="24"/>
        </w:rPr>
        <w:t>Materiał jest częścią serwisu TVN24 GO</w:t>
      </w:r>
    </w:p>
    <w:p w:rsidR="005F5F0A" w:rsidRPr="005F5F0A" w:rsidRDefault="005F5F0A" w:rsidP="005F5F0A">
      <w:pPr>
        <w:pStyle w:val="inline-author"/>
        <w:shd w:val="clear" w:color="auto" w:fill="FFFFFF"/>
        <w:spacing w:before="0" w:beforeAutospacing="0" w:after="0" w:afterAutospacing="0"/>
        <w:ind w:left="-426"/>
        <w:textAlignment w:val="baseline"/>
        <w:rPr>
          <w:rFonts w:asciiTheme="minorHAnsi" w:hAnsiTheme="minorHAnsi" w:cstheme="minorHAnsi"/>
          <w:i/>
          <w:iCs/>
          <w:color w:val="000000"/>
        </w:rPr>
      </w:pPr>
      <w:r w:rsidRPr="005F5F0A">
        <w:rPr>
          <w:rStyle w:val="inline-author--label"/>
          <w:rFonts w:asciiTheme="minorHAnsi" w:hAnsiTheme="minorHAnsi" w:cstheme="minorHAnsi"/>
          <w:i/>
          <w:iCs/>
          <w:color w:val="000000"/>
          <w:bdr w:val="none" w:sz="0" w:space="0" w:color="auto" w:frame="1"/>
        </w:rPr>
        <w:t>Autorka/</w:t>
      </w:r>
      <w:proofErr w:type="spellStart"/>
      <w:r w:rsidRPr="005F5F0A">
        <w:rPr>
          <w:rStyle w:val="inline-author--label"/>
          <w:rFonts w:asciiTheme="minorHAnsi" w:hAnsiTheme="minorHAnsi" w:cstheme="minorHAnsi"/>
          <w:i/>
          <w:iCs/>
          <w:color w:val="000000"/>
          <w:bdr w:val="none" w:sz="0" w:space="0" w:color="auto" w:frame="1"/>
        </w:rPr>
        <w:t>Autor:</w:t>
      </w:r>
      <w:r w:rsidRPr="005F5F0A">
        <w:rPr>
          <w:rFonts w:asciiTheme="minorHAnsi" w:hAnsiTheme="minorHAnsi" w:cstheme="minorHAnsi"/>
          <w:i/>
          <w:iCs/>
          <w:color w:val="000000"/>
        </w:rPr>
        <w:t>bp</w:t>
      </w:r>
      <w:proofErr w:type="spellEnd"/>
      <w:r w:rsidRPr="005F5F0A">
        <w:rPr>
          <w:rFonts w:asciiTheme="minorHAnsi" w:hAnsiTheme="minorHAnsi" w:cstheme="minorHAnsi"/>
          <w:i/>
          <w:iCs/>
          <w:color w:val="000000"/>
        </w:rPr>
        <w:t>/</w:t>
      </w:r>
      <w:proofErr w:type="spellStart"/>
      <w:r w:rsidRPr="005F5F0A">
        <w:rPr>
          <w:rFonts w:asciiTheme="minorHAnsi" w:hAnsiTheme="minorHAnsi" w:cstheme="minorHAnsi"/>
          <w:i/>
          <w:iCs/>
          <w:color w:val="000000"/>
        </w:rPr>
        <w:t>adso</w:t>
      </w:r>
      <w:proofErr w:type="spellEnd"/>
    </w:p>
    <w:p w:rsidR="005F5F0A" w:rsidRPr="005F5F0A" w:rsidRDefault="005F5F0A" w:rsidP="005F5F0A">
      <w:pPr>
        <w:pStyle w:val="custom-source"/>
        <w:shd w:val="clear" w:color="auto" w:fill="FFFFFF"/>
        <w:spacing w:before="0" w:beforeAutospacing="0" w:after="0" w:afterAutospacing="0"/>
        <w:ind w:left="-426"/>
        <w:textAlignment w:val="baseline"/>
        <w:rPr>
          <w:rFonts w:asciiTheme="minorHAnsi" w:hAnsiTheme="minorHAnsi" w:cstheme="minorHAnsi"/>
          <w:i/>
          <w:iCs/>
          <w:color w:val="000000"/>
        </w:rPr>
      </w:pPr>
      <w:r w:rsidRPr="005F5F0A">
        <w:rPr>
          <w:rStyle w:val="custom-source-header"/>
          <w:rFonts w:asciiTheme="minorHAnsi" w:hAnsiTheme="minorHAnsi" w:cstheme="minorHAnsi"/>
          <w:i/>
          <w:iCs/>
          <w:color w:val="000000"/>
          <w:bdr w:val="none" w:sz="0" w:space="0" w:color="auto" w:frame="1"/>
        </w:rPr>
        <w:t>Źródło: </w:t>
      </w:r>
      <w:r w:rsidRPr="005F5F0A">
        <w:rPr>
          <w:rFonts w:asciiTheme="minorHAnsi" w:hAnsiTheme="minorHAnsi" w:cstheme="minorHAnsi"/>
          <w:i/>
          <w:iCs/>
          <w:color w:val="000000"/>
        </w:rPr>
        <w:t>PAP</w:t>
      </w:r>
    </w:p>
    <w:p w:rsidR="00394B86" w:rsidRPr="005F5F0A" w:rsidRDefault="005F5F0A" w:rsidP="005F5F0A">
      <w:pPr>
        <w:pStyle w:val="main-photo-source"/>
        <w:shd w:val="clear" w:color="auto" w:fill="FFFFFF"/>
        <w:spacing w:before="0" w:beforeAutospacing="0" w:after="0" w:afterAutospacing="0"/>
        <w:ind w:left="-426"/>
        <w:textAlignment w:val="baseline"/>
        <w:rPr>
          <w:rFonts w:asciiTheme="minorHAnsi" w:hAnsiTheme="minorHAnsi" w:cstheme="minorHAnsi"/>
        </w:rPr>
      </w:pPr>
      <w:r w:rsidRPr="005F5F0A">
        <w:rPr>
          <w:rStyle w:val="main-photo-source--header"/>
          <w:rFonts w:asciiTheme="minorHAnsi" w:hAnsiTheme="minorHAnsi" w:cstheme="minorHAnsi"/>
          <w:i/>
          <w:iCs/>
          <w:color w:val="000000"/>
          <w:bdr w:val="none" w:sz="0" w:space="0" w:color="auto" w:frame="1"/>
        </w:rPr>
        <w:t>Źródło zdjęcia głównego: </w:t>
      </w:r>
      <w:proofErr w:type="spellStart"/>
      <w:r w:rsidRPr="005F5F0A">
        <w:rPr>
          <w:rFonts w:asciiTheme="minorHAnsi" w:hAnsiTheme="minorHAnsi" w:cstheme="minorHAnsi"/>
          <w:i/>
          <w:iCs/>
          <w:color w:val="000000"/>
        </w:rPr>
        <w:t>Shutterstock</w:t>
      </w:r>
      <w:proofErr w:type="spellEnd"/>
    </w:p>
    <w:sectPr w:rsidR="00394B86" w:rsidRPr="005F5F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3789F"/>
    <w:multiLevelType w:val="multilevel"/>
    <w:tmpl w:val="73167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1126CC"/>
    <w:multiLevelType w:val="multilevel"/>
    <w:tmpl w:val="1C10F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4C2AB5"/>
    <w:multiLevelType w:val="multilevel"/>
    <w:tmpl w:val="5DC495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65A"/>
    <w:rsid w:val="00394B86"/>
    <w:rsid w:val="005F5F0A"/>
    <w:rsid w:val="006E194C"/>
    <w:rsid w:val="008B1132"/>
    <w:rsid w:val="009C765A"/>
    <w:rsid w:val="00D72B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28930"/>
  <w15:chartTrackingRefBased/>
  <w15:docId w15:val="{645B008D-54C5-4223-B9EC-1FCFD129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9C765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C765A"/>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9C765A"/>
    <w:rPr>
      <w:color w:val="0000FF"/>
      <w:u w:val="single"/>
    </w:rPr>
  </w:style>
  <w:style w:type="character" w:styleId="Pogrubienie">
    <w:name w:val="Strong"/>
    <w:basedOn w:val="Domylnaczcionkaakapitu"/>
    <w:uiPriority w:val="22"/>
    <w:qFormat/>
    <w:rsid w:val="009C765A"/>
    <w:rPr>
      <w:b/>
      <w:bCs/>
    </w:rPr>
  </w:style>
  <w:style w:type="paragraph" w:customStyle="1" w:styleId="paragraph">
    <w:name w:val="paragraph"/>
    <w:basedOn w:val="Normalny"/>
    <w:rsid w:val="009C76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ead-text">
    <w:name w:val="lead-text"/>
    <w:basedOn w:val="Normalny"/>
    <w:rsid w:val="005F5F0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o-buttoncontent">
    <w:name w:val="go-button__content"/>
    <w:basedOn w:val="Domylnaczcionkaakapitu"/>
    <w:rsid w:val="005F5F0A"/>
  </w:style>
  <w:style w:type="paragraph" w:customStyle="1" w:styleId="inline-author">
    <w:name w:val="inline-author"/>
    <w:basedOn w:val="Normalny"/>
    <w:rsid w:val="005F5F0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nline-author--label">
    <w:name w:val="inline-author--label"/>
    <w:basedOn w:val="Domylnaczcionkaakapitu"/>
    <w:rsid w:val="005F5F0A"/>
  </w:style>
  <w:style w:type="paragraph" w:customStyle="1" w:styleId="custom-source">
    <w:name w:val="custom-source"/>
    <w:basedOn w:val="Normalny"/>
    <w:rsid w:val="005F5F0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ustom-source-header">
    <w:name w:val="custom-source-header"/>
    <w:basedOn w:val="Domylnaczcionkaakapitu"/>
    <w:rsid w:val="005F5F0A"/>
  </w:style>
  <w:style w:type="paragraph" w:customStyle="1" w:styleId="main-photo-source">
    <w:name w:val="main-photo-source"/>
    <w:basedOn w:val="Normalny"/>
    <w:rsid w:val="005F5F0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ain-photo-source--header">
    <w:name w:val="main-photo-source--header"/>
    <w:basedOn w:val="Domylnaczcionkaakapitu"/>
    <w:rsid w:val="005F5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895819">
      <w:bodyDiv w:val="1"/>
      <w:marLeft w:val="0"/>
      <w:marRight w:val="0"/>
      <w:marTop w:val="0"/>
      <w:marBottom w:val="0"/>
      <w:divBdr>
        <w:top w:val="none" w:sz="0" w:space="0" w:color="auto"/>
        <w:left w:val="none" w:sz="0" w:space="0" w:color="auto"/>
        <w:bottom w:val="none" w:sz="0" w:space="0" w:color="auto"/>
        <w:right w:val="none" w:sz="0" w:space="0" w:color="auto"/>
      </w:divBdr>
      <w:divsChild>
        <w:div w:id="158422591">
          <w:marLeft w:val="0"/>
          <w:marRight w:val="0"/>
          <w:marTop w:val="300"/>
          <w:marBottom w:val="300"/>
          <w:divBdr>
            <w:top w:val="none" w:sz="0" w:space="0" w:color="auto"/>
            <w:left w:val="none" w:sz="0" w:space="0" w:color="auto"/>
            <w:bottom w:val="none" w:sz="0" w:space="0" w:color="auto"/>
            <w:right w:val="none" w:sz="0" w:space="0" w:color="auto"/>
          </w:divBdr>
        </w:div>
        <w:div w:id="1781336009">
          <w:marLeft w:val="0"/>
          <w:marRight w:val="0"/>
          <w:marTop w:val="300"/>
          <w:marBottom w:val="300"/>
          <w:divBdr>
            <w:top w:val="none" w:sz="0" w:space="0" w:color="auto"/>
            <w:left w:val="none" w:sz="0" w:space="0" w:color="auto"/>
            <w:bottom w:val="none" w:sz="0" w:space="0" w:color="auto"/>
            <w:right w:val="none" w:sz="0" w:space="0" w:color="auto"/>
          </w:divBdr>
          <w:divsChild>
            <w:div w:id="1850099870">
              <w:marLeft w:val="0"/>
              <w:marRight w:val="0"/>
              <w:marTop w:val="0"/>
              <w:marBottom w:val="0"/>
              <w:divBdr>
                <w:top w:val="none" w:sz="0" w:space="0" w:color="auto"/>
                <w:left w:val="none" w:sz="0" w:space="0" w:color="auto"/>
                <w:bottom w:val="none" w:sz="0" w:space="0" w:color="auto"/>
                <w:right w:val="none" w:sz="0" w:space="0" w:color="auto"/>
              </w:divBdr>
              <w:divsChild>
                <w:div w:id="16382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81052">
          <w:marLeft w:val="0"/>
          <w:marRight w:val="0"/>
          <w:marTop w:val="0"/>
          <w:marBottom w:val="300"/>
          <w:divBdr>
            <w:top w:val="none" w:sz="0" w:space="0" w:color="auto"/>
            <w:left w:val="none" w:sz="0" w:space="0" w:color="auto"/>
            <w:bottom w:val="none" w:sz="0" w:space="0" w:color="auto"/>
            <w:right w:val="none" w:sz="0" w:space="0" w:color="auto"/>
          </w:divBdr>
          <w:divsChild>
            <w:div w:id="59640583">
              <w:marLeft w:val="0"/>
              <w:marRight w:val="0"/>
              <w:marTop w:val="300"/>
              <w:marBottom w:val="300"/>
              <w:divBdr>
                <w:top w:val="none" w:sz="0" w:space="0" w:color="auto"/>
                <w:left w:val="none" w:sz="0" w:space="0" w:color="auto"/>
                <w:bottom w:val="none" w:sz="0" w:space="0" w:color="auto"/>
                <w:right w:val="none" w:sz="0" w:space="0" w:color="auto"/>
              </w:divBdr>
              <w:divsChild>
                <w:div w:id="717585650">
                  <w:marLeft w:val="0"/>
                  <w:marRight w:val="0"/>
                  <w:marTop w:val="0"/>
                  <w:marBottom w:val="0"/>
                  <w:divBdr>
                    <w:top w:val="none" w:sz="0" w:space="0" w:color="auto"/>
                    <w:left w:val="none" w:sz="0" w:space="0" w:color="auto"/>
                    <w:bottom w:val="none" w:sz="0" w:space="0" w:color="auto"/>
                    <w:right w:val="none" w:sz="0" w:space="0" w:color="auto"/>
                  </w:divBdr>
                </w:div>
                <w:div w:id="182978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99764">
      <w:bodyDiv w:val="1"/>
      <w:marLeft w:val="0"/>
      <w:marRight w:val="0"/>
      <w:marTop w:val="0"/>
      <w:marBottom w:val="0"/>
      <w:divBdr>
        <w:top w:val="none" w:sz="0" w:space="0" w:color="auto"/>
        <w:left w:val="none" w:sz="0" w:space="0" w:color="auto"/>
        <w:bottom w:val="none" w:sz="0" w:space="0" w:color="auto"/>
        <w:right w:val="none" w:sz="0" w:space="0" w:color="auto"/>
      </w:divBdr>
      <w:divsChild>
        <w:div w:id="17630776">
          <w:marLeft w:val="0"/>
          <w:marRight w:val="0"/>
          <w:marTop w:val="0"/>
          <w:marBottom w:val="450"/>
          <w:divBdr>
            <w:top w:val="none" w:sz="0" w:space="0" w:color="auto"/>
            <w:left w:val="none" w:sz="0" w:space="0" w:color="auto"/>
            <w:bottom w:val="none" w:sz="0" w:space="0" w:color="auto"/>
            <w:right w:val="none" w:sz="0" w:space="0" w:color="auto"/>
          </w:divBdr>
        </w:div>
        <w:div w:id="218977330">
          <w:marLeft w:val="0"/>
          <w:marRight w:val="0"/>
          <w:marTop w:val="0"/>
          <w:marBottom w:val="450"/>
          <w:divBdr>
            <w:top w:val="none" w:sz="0" w:space="0" w:color="auto"/>
            <w:left w:val="none" w:sz="0" w:space="0" w:color="auto"/>
            <w:bottom w:val="none" w:sz="0" w:space="0" w:color="auto"/>
            <w:right w:val="none" w:sz="0" w:space="0" w:color="auto"/>
          </w:divBdr>
        </w:div>
        <w:div w:id="840898257">
          <w:marLeft w:val="0"/>
          <w:marRight w:val="0"/>
          <w:marTop w:val="0"/>
          <w:marBottom w:val="450"/>
          <w:divBdr>
            <w:top w:val="none" w:sz="0" w:space="0" w:color="auto"/>
            <w:left w:val="none" w:sz="0" w:space="0" w:color="auto"/>
            <w:bottom w:val="none" w:sz="0" w:space="0" w:color="auto"/>
            <w:right w:val="none" w:sz="0" w:space="0" w:color="auto"/>
          </w:divBdr>
        </w:div>
        <w:div w:id="1546982800">
          <w:marLeft w:val="0"/>
          <w:marRight w:val="0"/>
          <w:marTop w:val="0"/>
          <w:marBottom w:val="450"/>
          <w:divBdr>
            <w:top w:val="none" w:sz="0" w:space="0" w:color="auto"/>
            <w:left w:val="none" w:sz="0" w:space="0" w:color="auto"/>
            <w:bottom w:val="none" w:sz="0" w:space="0" w:color="auto"/>
            <w:right w:val="none" w:sz="0" w:space="0" w:color="auto"/>
          </w:divBdr>
        </w:div>
        <w:div w:id="1129321801">
          <w:marLeft w:val="0"/>
          <w:marRight w:val="0"/>
          <w:marTop w:val="0"/>
          <w:marBottom w:val="450"/>
          <w:divBdr>
            <w:top w:val="none" w:sz="0" w:space="0" w:color="auto"/>
            <w:left w:val="none" w:sz="0" w:space="0" w:color="auto"/>
            <w:bottom w:val="none" w:sz="0" w:space="0" w:color="auto"/>
            <w:right w:val="none" w:sz="0" w:space="0" w:color="auto"/>
          </w:divBdr>
        </w:div>
        <w:div w:id="471531526">
          <w:marLeft w:val="0"/>
          <w:marRight w:val="0"/>
          <w:marTop w:val="0"/>
          <w:marBottom w:val="450"/>
          <w:divBdr>
            <w:top w:val="none" w:sz="0" w:space="0" w:color="auto"/>
            <w:left w:val="none" w:sz="0" w:space="0" w:color="auto"/>
            <w:bottom w:val="none" w:sz="0" w:space="0" w:color="auto"/>
            <w:right w:val="none" w:sz="0" w:space="0" w:color="auto"/>
          </w:divBdr>
        </w:div>
        <w:div w:id="1863129414">
          <w:marLeft w:val="0"/>
          <w:marRight w:val="0"/>
          <w:marTop w:val="0"/>
          <w:marBottom w:val="450"/>
          <w:divBdr>
            <w:top w:val="none" w:sz="0" w:space="0" w:color="auto"/>
            <w:left w:val="none" w:sz="0" w:space="0" w:color="auto"/>
            <w:bottom w:val="none" w:sz="0" w:space="0" w:color="auto"/>
            <w:right w:val="none" w:sz="0" w:space="0" w:color="auto"/>
          </w:divBdr>
        </w:div>
        <w:div w:id="427193067">
          <w:marLeft w:val="0"/>
          <w:marRight w:val="0"/>
          <w:marTop w:val="0"/>
          <w:marBottom w:val="450"/>
          <w:divBdr>
            <w:top w:val="none" w:sz="0" w:space="0" w:color="auto"/>
            <w:left w:val="none" w:sz="0" w:space="0" w:color="auto"/>
            <w:bottom w:val="none" w:sz="0" w:space="0" w:color="auto"/>
            <w:right w:val="none" w:sz="0" w:space="0" w:color="auto"/>
          </w:divBdr>
        </w:div>
        <w:div w:id="1457064967">
          <w:marLeft w:val="0"/>
          <w:marRight w:val="0"/>
          <w:marTop w:val="0"/>
          <w:marBottom w:val="450"/>
          <w:divBdr>
            <w:top w:val="none" w:sz="0" w:space="0" w:color="auto"/>
            <w:left w:val="none" w:sz="0" w:space="0" w:color="auto"/>
            <w:bottom w:val="none" w:sz="0" w:space="0" w:color="auto"/>
            <w:right w:val="none" w:sz="0" w:space="0" w:color="auto"/>
          </w:divBdr>
        </w:div>
        <w:div w:id="1679234329">
          <w:marLeft w:val="0"/>
          <w:marRight w:val="0"/>
          <w:marTop w:val="0"/>
          <w:marBottom w:val="450"/>
          <w:divBdr>
            <w:top w:val="none" w:sz="0" w:space="0" w:color="auto"/>
            <w:left w:val="none" w:sz="0" w:space="0" w:color="auto"/>
            <w:bottom w:val="none" w:sz="0" w:space="0" w:color="auto"/>
            <w:right w:val="none" w:sz="0" w:space="0" w:color="auto"/>
          </w:divBdr>
        </w:div>
        <w:div w:id="1785464458">
          <w:marLeft w:val="0"/>
          <w:marRight w:val="0"/>
          <w:marTop w:val="0"/>
          <w:marBottom w:val="450"/>
          <w:divBdr>
            <w:top w:val="none" w:sz="0" w:space="0" w:color="auto"/>
            <w:left w:val="none" w:sz="0" w:space="0" w:color="auto"/>
            <w:bottom w:val="none" w:sz="0" w:space="0" w:color="auto"/>
            <w:right w:val="none" w:sz="0" w:space="0" w:color="auto"/>
          </w:divBdr>
        </w:div>
        <w:div w:id="1790318872">
          <w:marLeft w:val="0"/>
          <w:marRight w:val="0"/>
          <w:marTop w:val="0"/>
          <w:marBottom w:val="450"/>
          <w:divBdr>
            <w:top w:val="none" w:sz="0" w:space="0" w:color="auto"/>
            <w:left w:val="none" w:sz="0" w:space="0" w:color="auto"/>
            <w:bottom w:val="none" w:sz="0" w:space="0" w:color="auto"/>
            <w:right w:val="none" w:sz="0" w:space="0" w:color="auto"/>
          </w:divBdr>
        </w:div>
        <w:div w:id="1165975577">
          <w:marLeft w:val="0"/>
          <w:marRight w:val="0"/>
          <w:marTop w:val="0"/>
          <w:marBottom w:val="450"/>
          <w:divBdr>
            <w:top w:val="none" w:sz="0" w:space="0" w:color="auto"/>
            <w:left w:val="none" w:sz="0" w:space="0" w:color="auto"/>
            <w:bottom w:val="none" w:sz="0" w:space="0" w:color="auto"/>
            <w:right w:val="none" w:sz="0" w:space="0" w:color="auto"/>
          </w:divBdr>
        </w:div>
        <w:div w:id="1230313234">
          <w:marLeft w:val="0"/>
          <w:marRight w:val="0"/>
          <w:marTop w:val="0"/>
          <w:marBottom w:val="450"/>
          <w:divBdr>
            <w:top w:val="none" w:sz="0" w:space="0" w:color="auto"/>
            <w:left w:val="none" w:sz="0" w:space="0" w:color="auto"/>
            <w:bottom w:val="none" w:sz="0" w:space="0" w:color="auto"/>
            <w:right w:val="none" w:sz="0" w:space="0" w:color="auto"/>
          </w:divBdr>
        </w:div>
        <w:div w:id="214004363">
          <w:marLeft w:val="0"/>
          <w:marRight w:val="0"/>
          <w:marTop w:val="0"/>
          <w:marBottom w:val="450"/>
          <w:divBdr>
            <w:top w:val="none" w:sz="0" w:space="0" w:color="auto"/>
            <w:left w:val="none" w:sz="0" w:space="0" w:color="auto"/>
            <w:bottom w:val="none" w:sz="0" w:space="0" w:color="auto"/>
            <w:right w:val="none" w:sz="0" w:space="0" w:color="auto"/>
          </w:divBdr>
        </w:div>
        <w:div w:id="1655834228">
          <w:marLeft w:val="0"/>
          <w:marRight w:val="0"/>
          <w:marTop w:val="0"/>
          <w:marBottom w:val="450"/>
          <w:divBdr>
            <w:top w:val="none" w:sz="0" w:space="0" w:color="auto"/>
            <w:left w:val="none" w:sz="0" w:space="0" w:color="auto"/>
            <w:bottom w:val="none" w:sz="0" w:space="0" w:color="auto"/>
            <w:right w:val="none" w:sz="0" w:space="0" w:color="auto"/>
          </w:divBdr>
        </w:div>
        <w:div w:id="1065840217">
          <w:marLeft w:val="0"/>
          <w:marRight w:val="0"/>
          <w:marTop w:val="0"/>
          <w:marBottom w:val="450"/>
          <w:divBdr>
            <w:top w:val="none" w:sz="0" w:space="0" w:color="auto"/>
            <w:left w:val="none" w:sz="0" w:space="0" w:color="auto"/>
            <w:bottom w:val="none" w:sz="0" w:space="0" w:color="auto"/>
            <w:right w:val="none" w:sz="0" w:space="0" w:color="auto"/>
          </w:divBdr>
          <w:divsChild>
            <w:div w:id="460732311">
              <w:marLeft w:val="0"/>
              <w:marRight w:val="0"/>
              <w:marTop w:val="0"/>
              <w:marBottom w:val="0"/>
              <w:divBdr>
                <w:top w:val="none" w:sz="0" w:space="0" w:color="auto"/>
                <w:left w:val="none" w:sz="0" w:space="0" w:color="auto"/>
                <w:bottom w:val="none" w:sz="0" w:space="0" w:color="auto"/>
                <w:right w:val="none" w:sz="0" w:space="0" w:color="auto"/>
              </w:divBdr>
              <w:divsChild>
                <w:div w:id="285280851">
                  <w:marLeft w:val="0"/>
                  <w:marRight w:val="0"/>
                  <w:marTop w:val="0"/>
                  <w:marBottom w:val="0"/>
                  <w:divBdr>
                    <w:top w:val="none" w:sz="0" w:space="0" w:color="auto"/>
                    <w:left w:val="none" w:sz="0" w:space="0" w:color="auto"/>
                    <w:bottom w:val="none" w:sz="0" w:space="0" w:color="auto"/>
                    <w:right w:val="none" w:sz="0" w:space="0" w:color="auto"/>
                  </w:divBdr>
                  <w:divsChild>
                    <w:div w:id="277102477">
                      <w:marLeft w:val="0"/>
                      <w:marRight w:val="0"/>
                      <w:marTop w:val="0"/>
                      <w:marBottom w:val="0"/>
                      <w:divBdr>
                        <w:top w:val="none" w:sz="0" w:space="0" w:color="auto"/>
                        <w:left w:val="none" w:sz="0" w:space="0" w:color="auto"/>
                        <w:bottom w:val="none" w:sz="0" w:space="0" w:color="auto"/>
                        <w:right w:val="none" w:sz="0" w:space="0" w:color="auto"/>
                      </w:divBdr>
                    </w:div>
                    <w:div w:id="802578599">
                      <w:marLeft w:val="0"/>
                      <w:marRight w:val="0"/>
                      <w:marTop w:val="0"/>
                      <w:marBottom w:val="0"/>
                      <w:divBdr>
                        <w:top w:val="none" w:sz="0" w:space="0" w:color="auto"/>
                        <w:left w:val="none" w:sz="0" w:space="0" w:color="auto"/>
                        <w:bottom w:val="none" w:sz="0" w:space="0" w:color="auto"/>
                        <w:right w:val="none" w:sz="0" w:space="0" w:color="auto"/>
                      </w:divBdr>
                      <w:divsChild>
                        <w:div w:id="2078094161">
                          <w:marLeft w:val="0"/>
                          <w:marRight w:val="0"/>
                          <w:marTop w:val="0"/>
                          <w:marBottom w:val="0"/>
                          <w:divBdr>
                            <w:top w:val="none" w:sz="0" w:space="0" w:color="auto"/>
                            <w:left w:val="none" w:sz="0" w:space="0" w:color="auto"/>
                            <w:bottom w:val="none" w:sz="0" w:space="0" w:color="auto"/>
                            <w:right w:val="none" w:sz="0" w:space="0" w:color="auto"/>
                          </w:divBdr>
                          <w:divsChild>
                            <w:div w:id="521673761">
                              <w:marLeft w:val="0"/>
                              <w:marRight w:val="0"/>
                              <w:marTop w:val="0"/>
                              <w:marBottom w:val="240"/>
                              <w:divBdr>
                                <w:top w:val="none" w:sz="0" w:space="0" w:color="auto"/>
                                <w:left w:val="none" w:sz="0" w:space="0" w:color="auto"/>
                                <w:bottom w:val="none" w:sz="0" w:space="0" w:color="auto"/>
                                <w:right w:val="none" w:sz="0" w:space="0" w:color="auto"/>
                              </w:divBdr>
                            </w:div>
                            <w:div w:id="437985746">
                              <w:marLeft w:val="0"/>
                              <w:marRight w:val="0"/>
                              <w:marTop w:val="0"/>
                              <w:marBottom w:val="0"/>
                              <w:divBdr>
                                <w:top w:val="none" w:sz="0" w:space="0" w:color="auto"/>
                                <w:left w:val="none" w:sz="0" w:space="0" w:color="auto"/>
                                <w:bottom w:val="none" w:sz="0" w:space="0" w:color="auto"/>
                                <w:right w:val="none" w:sz="0" w:space="0" w:color="auto"/>
                              </w:divBdr>
                              <w:divsChild>
                                <w:div w:id="706759776">
                                  <w:marLeft w:val="0"/>
                                  <w:marRight w:val="0"/>
                                  <w:marTop w:val="0"/>
                                  <w:marBottom w:val="0"/>
                                  <w:divBdr>
                                    <w:top w:val="none" w:sz="0" w:space="0" w:color="auto"/>
                                    <w:left w:val="none" w:sz="0" w:space="0" w:color="auto"/>
                                    <w:bottom w:val="none" w:sz="0" w:space="0" w:color="auto"/>
                                    <w:right w:val="none" w:sz="0" w:space="0" w:color="auto"/>
                                  </w:divBdr>
                                  <w:divsChild>
                                    <w:div w:id="1087458647">
                                      <w:marLeft w:val="0"/>
                                      <w:marRight w:val="0"/>
                                      <w:marTop w:val="0"/>
                                      <w:marBottom w:val="0"/>
                                      <w:divBdr>
                                        <w:top w:val="single" w:sz="6" w:space="8" w:color="FFFFFF"/>
                                        <w:left w:val="single" w:sz="6" w:space="8" w:color="FFFFFF"/>
                                        <w:bottom w:val="single" w:sz="6" w:space="8" w:color="FFFFFF"/>
                                        <w:right w:val="single" w:sz="6" w:space="8" w:color="FFFFFF"/>
                                      </w:divBdr>
                                    </w:div>
                                  </w:divsChild>
                                </w:div>
                              </w:divsChild>
                            </w:div>
                            <w:div w:id="2348234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99840803">
              <w:marLeft w:val="0"/>
              <w:marRight w:val="0"/>
              <w:marTop w:val="0"/>
              <w:marBottom w:val="300"/>
              <w:divBdr>
                <w:top w:val="none" w:sz="0" w:space="0" w:color="auto"/>
                <w:left w:val="none" w:sz="0" w:space="0" w:color="auto"/>
                <w:bottom w:val="single" w:sz="6" w:space="0" w:color="000000"/>
                <w:right w:val="none" w:sz="0" w:space="0" w:color="auto"/>
              </w:divBdr>
              <w:divsChild>
                <w:div w:id="1089539743">
                  <w:marLeft w:val="0"/>
                  <w:marRight w:val="0"/>
                  <w:marTop w:val="0"/>
                  <w:marBottom w:val="0"/>
                  <w:divBdr>
                    <w:top w:val="none" w:sz="0" w:space="0" w:color="auto"/>
                    <w:left w:val="none" w:sz="0" w:space="0" w:color="auto"/>
                    <w:bottom w:val="none" w:sz="0" w:space="0" w:color="auto"/>
                    <w:right w:val="none" w:sz="0" w:space="0" w:color="auto"/>
                  </w:divBdr>
                  <w:divsChild>
                    <w:div w:id="569578053">
                      <w:marLeft w:val="0"/>
                      <w:marRight w:val="0"/>
                      <w:marTop w:val="0"/>
                      <w:marBottom w:val="0"/>
                      <w:divBdr>
                        <w:top w:val="none" w:sz="0" w:space="0" w:color="auto"/>
                        <w:left w:val="none" w:sz="0" w:space="0" w:color="auto"/>
                        <w:bottom w:val="none" w:sz="0" w:space="0" w:color="auto"/>
                        <w:right w:val="none" w:sz="0" w:space="0" w:color="auto"/>
                      </w:divBdr>
                    </w:div>
                    <w:div w:id="16707883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58815857">
          <w:marLeft w:val="0"/>
          <w:marRight w:val="0"/>
          <w:marTop w:val="0"/>
          <w:marBottom w:val="150"/>
          <w:divBdr>
            <w:top w:val="none" w:sz="0" w:space="0" w:color="auto"/>
            <w:left w:val="none" w:sz="0" w:space="0" w:color="auto"/>
            <w:bottom w:val="none" w:sz="0" w:space="0" w:color="auto"/>
            <w:right w:val="none" w:sz="0" w:space="0" w:color="auto"/>
          </w:divBdr>
        </w:div>
        <w:div w:id="768551498">
          <w:marLeft w:val="0"/>
          <w:marRight w:val="0"/>
          <w:marTop w:val="0"/>
          <w:marBottom w:val="150"/>
          <w:divBdr>
            <w:top w:val="none" w:sz="0" w:space="0" w:color="auto"/>
            <w:left w:val="none" w:sz="0" w:space="0" w:color="auto"/>
            <w:bottom w:val="none" w:sz="0" w:space="0" w:color="auto"/>
            <w:right w:val="none" w:sz="0" w:space="0" w:color="auto"/>
          </w:divBdr>
        </w:div>
        <w:div w:id="198661602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izz.pl/spoleczenstwo/agata-pomaga-polakom-szukac-pracy-w-szwecji-mowi-co-o-nas-mysla/7w39cxl" TargetMode="External"/><Relationship Id="rId3" Type="http://schemas.openxmlformats.org/officeDocument/2006/relationships/settings" Target="settings.xml"/><Relationship Id="rId7" Type="http://schemas.openxmlformats.org/officeDocument/2006/relationships/hyperlink" Target="https://tvn24.pl/tagi/WH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vn24.pl/tagi/szwecja" TargetMode="External"/><Relationship Id="rId11" Type="http://schemas.openxmlformats.org/officeDocument/2006/relationships/fontTable" Target="fontTable.xml"/><Relationship Id="rId5" Type="http://schemas.openxmlformats.org/officeDocument/2006/relationships/hyperlink" Target="https://noizz.pl/spoleczenstwo" TargetMode="External"/><Relationship Id="rId10" Type="http://schemas.openxmlformats.org/officeDocument/2006/relationships/hyperlink" Target="http://www.pap.pl/" TargetMode="External"/><Relationship Id="rId4" Type="http://schemas.openxmlformats.org/officeDocument/2006/relationships/webSettings" Target="webSettings.xml"/><Relationship Id="rId9" Type="http://schemas.openxmlformats.org/officeDocument/2006/relationships/hyperlink" Target="https://noizz.pl/design/gwiazda-wednesday-odcina-sie-od-tiktoka-to-niezdrowe-miejsce/lxr7vrb"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4004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MReszczyńska</dc:creator>
  <cp:keywords/>
  <dc:description/>
  <cp:lastModifiedBy>MReszczyńska</cp:lastModifiedBy>
  <cp:revision>3</cp:revision>
  <dcterms:created xsi:type="dcterms:W3CDTF">2024-02-16T07:15:00Z</dcterms:created>
  <dcterms:modified xsi:type="dcterms:W3CDTF">2024-02-16T07:16:00Z</dcterms:modified>
</cp:coreProperties>
</file>